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7" w:rsidRDefault="00E27007" w:rsidP="00E27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maart 2022 – Marcus 12:1-12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Rutger Heij</w:t>
      </w:r>
    </w:p>
    <w:p w:rsidR="000C734B" w:rsidRDefault="000C734B" w:rsidP="000C734B">
      <w:pPr>
        <w:rPr>
          <w:sz w:val="24"/>
          <w:szCs w:val="24"/>
        </w:rPr>
      </w:pPr>
    </w:p>
    <w:p w:rsidR="00BC15EF" w:rsidRDefault="00BC15EF" w:rsidP="00906A54">
      <w:pPr>
        <w:jc w:val="center"/>
        <w:rPr>
          <w:sz w:val="24"/>
          <w:szCs w:val="24"/>
        </w:rPr>
      </w:pPr>
      <w:r>
        <w:rPr>
          <w:sz w:val="24"/>
          <w:szCs w:val="24"/>
        </w:rPr>
        <w:t>Hoe ik Jezus aan het kruis breng</w:t>
      </w:r>
    </w:p>
    <w:p w:rsidR="00BC15EF" w:rsidRDefault="00BC15EF" w:rsidP="000C734B">
      <w:pPr>
        <w:rPr>
          <w:sz w:val="24"/>
          <w:szCs w:val="24"/>
        </w:rPr>
      </w:pPr>
    </w:p>
    <w:p w:rsidR="001B34AE" w:rsidRDefault="001B34AE" w:rsidP="000C734B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0C734B">
        <w:rPr>
          <w:sz w:val="24"/>
          <w:szCs w:val="24"/>
        </w:rPr>
        <w:t>ebben</w:t>
      </w:r>
      <w:r>
        <w:rPr>
          <w:sz w:val="24"/>
          <w:szCs w:val="24"/>
        </w:rPr>
        <w:t xml:space="preserve"> wij door</w:t>
      </w:r>
      <w:r w:rsidR="000C734B">
        <w:rPr>
          <w:sz w:val="24"/>
          <w:szCs w:val="24"/>
        </w:rPr>
        <w:t xml:space="preserve"> hoe diep onze weerstand tegen God zit</w:t>
      </w:r>
      <w:r>
        <w:rPr>
          <w:sz w:val="24"/>
          <w:szCs w:val="24"/>
        </w:rPr>
        <w:t>?</w:t>
      </w:r>
      <w:r w:rsidR="000C734B">
        <w:rPr>
          <w:sz w:val="24"/>
          <w:szCs w:val="24"/>
        </w:rPr>
        <w:t xml:space="preserve"> Ik merk om me heen dat wij een soort gewenning hebben aan het lijden en sterven van Jezus. Iets wat er nou eenmaal bij hoort</w:t>
      </w:r>
      <w:r w:rsidR="000E1CA6">
        <w:rPr>
          <w:sz w:val="24"/>
          <w:szCs w:val="24"/>
        </w:rPr>
        <w:t xml:space="preserve">. </w:t>
      </w:r>
      <w:r>
        <w:rPr>
          <w:sz w:val="24"/>
          <w:szCs w:val="24"/>
        </w:rPr>
        <w:t>Maar h</w:t>
      </w:r>
      <w:r w:rsidR="000C734B">
        <w:rPr>
          <w:sz w:val="24"/>
          <w:szCs w:val="24"/>
        </w:rPr>
        <w:t xml:space="preserve">et was geen incident. Het was niet iets dat nou eenmaal moest omdat God het wilde. </w:t>
      </w:r>
      <w:r>
        <w:rPr>
          <w:sz w:val="24"/>
          <w:szCs w:val="24"/>
        </w:rPr>
        <w:t xml:space="preserve">Wij </w:t>
      </w:r>
      <w:r w:rsidR="000C734B">
        <w:rPr>
          <w:sz w:val="24"/>
          <w:szCs w:val="24"/>
        </w:rPr>
        <w:t>mensen</w:t>
      </w:r>
      <w:r>
        <w:rPr>
          <w:sz w:val="24"/>
          <w:szCs w:val="24"/>
        </w:rPr>
        <w:t xml:space="preserve"> brachten Jezus aan het kruis.</w:t>
      </w:r>
      <w:r w:rsidR="000C73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Zijn </w:t>
      </w:r>
      <w:r w:rsidR="000C734B">
        <w:rPr>
          <w:sz w:val="24"/>
          <w:szCs w:val="24"/>
        </w:rPr>
        <w:t>lijden en sterven is het toppunt van onze menselijke liefdeloosheid richting God.</w:t>
      </w:r>
      <w:r>
        <w:rPr>
          <w:sz w:val="24"/>
          <w:szCs w:val="24"/>
        </w:rPr>
        <w:t xml:space="preserve"> </w:t>
      </w:r>
      <w:r w:rsidR="000E1CA6">
        <w:rPr>
          <w:sz w:val="24"/>
          <w:szCs w:val="24"/>
        </w:rPr>
        <w:t>De gelijkenis van Marcus 12</w:t>
      </w:r>
      <w:r>
        <w:rPr>
          <w:sz w:val="24"/>
          <w:szCs w:val="24"/>
        </w:rPr>
        <w:t>:1-12 laat dat zien.</w:t>
      </w:r>
    </w:p>
    <w:p w:rsidR="001B34AE" w:rsidRDefault="001B34AE" w:rsidP="000C734B">
      <w:pPr>
        <w:rPr>
          <w:sz w:val="24"/>
          <w:szCs w:val="24"/>
        </w:rPr>
      </w:pPr>
    </w:p>
    <w:p w:rsidR="001B34AE" w:rsidRPr="00F6544C" w:rsidRDefault="001B34AE" w:rsidP="000C734B">
      <w:pPr>
        <w:rPr>
          <w:b/>
          <w:sz w:val="24"/>
          <w:szCs w:val="24"/>
        </w:rPr>
      </w:pPr>
      <w:r w:rsidRPr="00F6544C">
        <w:rPr>
          <w:b/>
          <w:sz w:val="24"/>
          <w:szCs w:val="24"/>
        </w:rPr>
        <w:t>Wie is wie?</w:t>
      </w:r>
    </w:p>
    <w:p w:rsidR="001B34AE" w:rsidRDefault="001B34AE" w:rsidP="000C734B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0C734B">
        <w:rPr>
          <w:sz w:val="24"/>
          <w:szCs w:val="24"/>
        </w:rPr>
        <w:t xml:space="preserve">en man </w:t>
      </w:r>
      <w:r>
        <w:rPr>
          <w:sz w:val="24"/>
          <w:szCs w:val="24"/>
        </w:rPr>
        <w:t>= God de Vader</w:t>
      </w:r>
    </w:p>
    <w:p w:rsidR="001B34AE" w:rsidRDefault="001B34AE" w:rsidP="000C734B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17523B">
        <w:rPr>
          <w:sz w:val="24"/>
          <w:szCs w:val="24"/>
        </w:rPr>
        <w:t xml:space="preserve">wijngaard </w:t>
      </w:r>
      <w:r>
        <w:rPr>
          <w:sz w:val="24"/>
          <w:szCs w:val="24"/>
        </w:rPr>
        <w:t>=</w:t>
      </w:r>
      <w:r w:rsidR="0017523B">
        <w:rPr>
          <w:sz w:val="24"/>
          <w:szCs w:val="24"/>
        </w:rPr>
        <w:t xml:space="preserve"> het volk Israël</w:t>
      </w:r>
    </w:p>
    <w:p w:rsidR="001B34AE" w:rsidRDefault="004139F7" w:rsidP="000C734B">
      <w:pPr>
        <w:rPr>
          <w:sz w:val="24"/>
          <w:szCs w:val="24"/>
        </w:rPr>
      </w:pPr>
      <w:r>
        <w:rPr>
          <w:sz w:val="24"/>
          <w:szCs w:val="24"/>
        </w:rPr>
        <w:t>wijnbouwers</w:t>
      </w:r>
      <w:r w:rsidR="000C734B">
        <w:rPr>
          <w:sz w:val="24"/>
          <w:szCs w:val="24"/>
        </w:rPr>
        <w:t xml:space="preserve"> </w:t>
      </w:r>
      <w:r w:rsidR="001B34AE">
        <w:rPr>
          <w:sz w:val="24"/>
          <w:szCs w:val="24"/>
        </w:rPr>
        <w:t xml:space="preserve">= </w:t>
      </w:r>
      <w:r w:rsidR="000C734B">
        <w:rPr>
          <w:sz w:val="24"/>
          <w:szCs w:val="24"/>
        </w:rPr>
        <w:t>joodse leiders</w:t>
      </w:r>
    </w:p>
    <w:p w:rsidR="001B34AE" w:rsidRDefault="000C734B" w:rsidP="000C734B">
      <w:pPr>
        <w:rPr>
          <w:sz w:val="24"/>
          <w:szCs w:val="24"/>
        </w:rPr>
      </w:pPr>
      <w:r>
        <w:rPr>
          <w:sz w:val="24"/>
          <w:szCs w:val="24"/>
        </w:rPr>
        <w:t xml:space="preserve">opbrengst </w:t>
      </w:r>
      <w:r w:rsidR="001B34AE">
        <w:rPr>
          <w:sz w:val="24"/>
          <w:szCs w:val="24"/>
        </w:rPr>
        <w:t>=</w:t>
      </w:r>
      <w:r>
        <w:rPr>
          <w:sz w:val="24"/>
          <w:szCs w:val="24"/>
        </w:rPr>
        <w:t xml:space="preserve"> lof, eer en liefde </w:t>
      </w:r>
      <w:r w:rsidR="001B34AE">
        <w:rPr>
          <w:sz w:val="24"/>
          <w:szCs w:val="24"/>
        </w:rPr>
        <w:t>voor</w:t>
      </w:r>
      <w:r>
        <w:rPr>
          <w:sz w:val="24"/>
          <w:szCs w:val="24"/>
        </w:rPr>
        <w:t xml:space="preserve"> God</w:t>
      </w:r>
    </w:p>
    <w:p w:rsidR="001B34AE" w:rsidRDefault="000C734B" w:rsidP="000C734B">
      <w:pPr>
        <w:rPr>
          <w:sz w:val="24"/>
          <w:szCs w:val="24"/>
        </w:rPr>
      </w:pPr>
      <w:r>
        <w:rPr>
          <w:sz w:val="24"/>
          <w:szCs w:val="24"/>
        </w:rPr>
        <w:t xml:space="preserve"> knechten </w:t>
      </w:r>
      <w:r w:rsidR="001B34AE">
        <w:rPr>
          <w:sz w:val="24"/>
          <w:szCs w:val="24"/>
        </w:rPr>
        <w:t>=</w:t>
      </w:r>
      <w:r>
        <w:rPr>
          <w:sz w:val="24"/>
          <w:szCs w:val="24"/>
        </w:rPr>
        <w:t xml:space="preserve"> profeten OT</w:t>
      </w:r>
    </w:p>
    <w:p w:rsidR="000C734B" w:rsidRDefault="001B34AE" w:rsidP="000C734B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0C734B">
        <w:rPr>
          <w:sz w:val="24"/>
          <w:szCs w:val="24"/>
        </w:rPr>
        <w:t xml:space="preserve">geliefde zoon </w:t>
      </w:r>
      <w:r>
        <w:rPr>
          <w:sz w:val="24"/>
          <w:szCs w:val="24"/>
        </w:rPr>
        <w:t>= Jezus</w:t>
      </w:r>
    </w:p>
    <w:p w:rsidR="000C734B" w:rsidRDefault="000C734B" w:rsidP="000C734B">
      <w:pPr>
        <w:rPr>
          <w:sz w:val="24"/>
          <w:szCs w:val="24"/>
        </w:rPr>
      </w:pPr>
    </w:p>
    <w:p w:rsidR="000C734B" w:rsidRDefault="001B34AE" w:rsidP="000C734B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0C734B">
        <w:rPr>
          <w:sz w:val="24"/>
          <w:szCs w:val="24"/>
        </w:rPr>
        <w:t xml:space="preserve">et verhaal </w:t>
      </w:r>
      <w:r>
        <w:rPr>
          <w:sz w:val="24"/>
          <w:szCs w:val="24"/>
        </w:rPr>
        <w:t xml:space="preserve">begint normaal maar ontspoort al gauw met de mishandeling en dood van de gestuurde knechten. Maar </w:t>
      </w:r>
      <w:r w:rsidR="000C734B">
        <w:rPr>
          <w:sz w:val="24"/>
          <w:szCs w:val="24"/>
        </w:rPr>
        <w:t>onbegrijpelijk is</w:t>
      </w:r>
      <w:r>
        <w:rPr>
          <w:sz w:val="24"/>
          <w:szCs w:val="24"/>
        </w:rPr>
        <w:t xml:space="preserve"> </w:t>
      </w:r>
      <w:r w:rsidR="000C734B">
        <w:rPr>
          <w:sz w:val="24"/>
          <w:szCs w:val="24"/>
        </w:rPr>
        <w:t>dat de man als laatste zijn zoon stuurt. Wat verwach</w:t>
      </w:r>
      <w:r>
        <w:rPr>
          <w:sz w:val="24"/>
          <w:szCs w:val="24"/>
        </w:rPr>
        <w:t>t hij daarvan? W</w:t>
      </w:r>
      <w:r w:rsidR="000C734B">
        <w:rPr>
          <w:sz w:val="24"/>
          <w:szCs w:val="24"/>
        </w:rPr>
        <w:t>aarom</w:t>
      </w:r>
      <w:r>
        <w:rPr>
          <w:sz w:val="24"/>
          <w:szCs w:val="24"/>
        </w:rPr>
        <w:t xml:space="preserve"> stuurt</w:t>
      </w:r>
      <w:r w:rsidR="000C734B">
        <w:rPr>
          <w:sz w:val="24"/>
          <w:szCs w:val="24"/>
        </w:rPr>
        <w:t xml:space="preserve"> God </w:t>
      </w:r>
      <w:r>
        <w:rPr>
          <w:sz w:val="24"/>
          <w:szCs w:val="24"/>
        </w:rPr>
        <w:t>-</w:t>
      </w:r>
      <w:r w:rsidR="000C734B">
        <w:rPr>
          <w:sz w:val="24"/>
          <w:szCs w:val="24"/>
        </w:rPr>
        <w:t>na alle p</w:t>
      </w:r>
      <w:r>
        <w:rPr>
          <w:sz w:val="24"/>
          <w:szCs w:val="24"/>
        </w:rPr>
        <w:t xml:space="preserve">rofeten die hij naar Israël </w:t>
      </w:r>
      <w:r w:rsidR="000C734B">
        <w:rPr>
          <w:sz w:val="24"/>
          <w:szCs w:val="24"/>
        </w:rPr>
        <w:t>gestuurd</w:t>
      </w:r>
      <w:r>
        <w:rPr>
          <w:sz w:val="24"/>
          <w:szCs w:val="24"/>
        </w:rPr>
        <w:t xml:space="preserve"> had-</w:t>
      </w:r>
      <w:r w:rsidR="000C734B">
        <w:rPr>
          <w:sz w:val="24"/>
          <w:szCs w:val="24"/>
        </w:rPr>
        <w:t xml:space="preserve"> uitei</w:t>
      </w:r>
      <w:r>
        <w:rPr>
          <w:sz w:val="24"/>
          <w:szCs w:val="24"/>
        </w:rPr>
        <w:t>ndelijk ook nog zijn Zoon?</w:t>
      </w:r>
      <w:r w:rsidR="000C734B">
        <w:rPr>
          <w:sz w:val="24"/>
          <w:szCs w:val="24"/>
        </w:rPr>
        <w:t xml:space="preserve"> Lag het niet in de lijn van de verwachting dat Hij ook mishandeld en gedood zou worden? </w:t>
      </w:r>
      <w:r>
        <w:rPr>
          <w:sz w:val="24"/>
          <w:szCs w:val="24"/>
        </w:rPr>
        <w:t>H</w:t>
      </w:r>
      <w:r w:rsidR="000C734B">
        <w:rPr>
          <w:sz w:val="24"/>
          <w:szCs w:val="24"/>
        </w:rPr>
        <w:t>et is juist</w:t>
      </w:r>
      <w:r>
        <w:rPr>
          <w:sz w:val="24"/>
          <w:szCs w:val="24"/>
        </w:rPr>
        <w:t xml:space="preserve"> deze lijn die Jezus aanwijst: z</w:t>
      </w:r>
      <w:r w:rsidR="000C734B">
        <w:rPr>
          <w:sz w:val="24"/>
          <w:szCs w:val="24"/>
        </w:rPr>
        <w:t>ijn dood aan het kruis is geen incident maar het past in een patroon. Jezus’ lijden en dood is in het licht van de voorgaande geschiedenis het trieste toppunt.</w:t>
      </w:r>
    </w:p>
    <w:p w:rsidR="001B34AE" w:rsidRDefault="001B34AE" w:rsidP="000C734B">
      <w:pPr>
        <w:rPr>
          <w:sz w:val="24"/>
          <w:szCs w:val="24"/>
        </w:rPr>
      </w:pPr>
    </w:p>
    <w:p w:rsidR="00F6544C" w:rsidRDefault="001B34AE" w:rsidP="000C734B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0C734B">
        <w:rPr>
          <w:sz w:val="24"/>
          <w:szCs w:val="24"/>
        </w:rPr>
        <w:t xml:space="preserve">aarom stuurt de wijnbouwer uit de gelijkenis als laatste zijn zoon? </w:t>
      </w:r>
      <w:r>
        <w:rPr>
          <w:sz w:val="24"/>
          <w:szCs w:val="24"/>
        </w:rPr>
        <w:t xml:space="preserve">Ik denk dat dit </w:t>
      </w:r>
      <w:r w:rsidR="00BE5AC6">
        <w:rPr>
          <w:sz w:val="24"/>
          <w:szCs w:val="24"/>
        </w:rPr>
        <w:t>een allerlaatste appe</w:t>
      </w:r>
      <w:r w:rsidR="000C734B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is </w:t>
      </w:r>
      <w:r w:rsidR="000C734B">
        <w:rPr>
          <w:sz w:val="24"/>
          <w:szCs w:val="24"/>
        </w:rPr>
        <w:t>op de menselijkheid van de pachters. Er moet toch ergens een ondergre</w:t>
      </w:r>
      <w:r w:rsidR="0017523B">
        <w:rPr>
          <w:sz w:val="24"/>
          <w:szCs w:val="24"/>
        </w:rPr>
        <w:t>ns zijn aan hun liefdeloosheid?</w:t>
      </w:r>
      <w:r>
        <w:rPr>
          <w:sz w:val="24"/>
          <w:szCs w:val="24"/>
        </w:rPr>
        <w:t xml:space="preserve"> M</w:t>
      </w:r>
      <w:r w:rsidR="00F6544C">
        <w:rPr>
          <w:sz w:val="24"/>
          <w:szCs w:val="24"/>
        </w:rPr>
        <w:t xml:space="preserve">aar het </w:t>
      </w:r>
      <w:r w:rsidR="000C734B">
        <w:rPr>
          <w:sz w:val="24"/>
          <w:szCs w:val="24"/>
        </w:rPr>
        <w:t>tries</w:t>
      </w:r>
      <w:r w:rsidR="000E1CA6">
        <w:rPr>
          <w:sz w:val="24"/>
          <w:szCs w:val="24"/>
        </w:rPr>
        <w:t>te dieptepunt van dit verhaal</w:t>
      </w:r>
      <w:r w:rsidR="00F6544C">
        <w:rPr>
          <w:sz w:val="24"/>
          <w:szCs w:val="24"/>
        </w:rPr>
        <w:t xml:space="preserve"> is</w:t>
      </w:r>
      <w:r w:rsidR="000E1CA6">
        <w:rPr>
          <w:sz w:val="24"/>
          <w:szCs w:val="24"/>
        </w:rPr>
        <w:t>: e</w:t>
      </w:r>
      <w:r w:rsidR="000C734B">
        <w:rPr>
          <w:sz w:val="24"/>
          <w:szCs w:val="24"/>
        </w:rPr>
        <w:t>r zit geen ondergrens aan de liefdeloosheid van de mens richting God. Bij de kruis</w:t>
      </w:r>
      <w:r w:rsidR="00993A61">
        <w:rPr>
          <w:sz w:val="24"/>
          <w:szCs w:val="24"/>
        </w:rPr>
        <w:t>iging van Jezus deden wij (</w:t>
      </w:r>
      <w:r w:rsidR="000C734B">
        <w:rPr>
          <w:sz w:val="24"/>
          <w:szCs w:val="24"/>
        </w:rPr>
        <w:t>mensen</w:t>
      </w:r>
      <w:r w:rsidR="00993A61">
        <w:rPr>
          <w:sz w:val="24"/>
          <w:szCs w:val="24"/>
        </w:rPr>
        <w:t>)</w:t>
      </w:r>
      <w:r w:rsidR="000C734B">
        <w:rPr>
          <w:sz w:val="24"/>
          <w:szCs w:val="24"/>
        </w:rPr>
        <w:t xml:space="preserve"> gewoon weer wat Adam ook al deed: God uit zijn schepping gooien en de boel in</w:t>
      </w:r>
      <w:r w:rsidR="00993A61">
        <w:rPr>
          <w:sz w:val="24"/>
          <w:szCs w:val="24"/>
        </w:rPr>
        <w:t xml:space="preserve">pikken. </w:t>
      </w:r>
      <w:r w:rsidR="000C734B">
        <w:rPr>
          <w:sz w:val="24"/>
          <w:szCs w:val="24"/>
        </w:rPr>
        <w:t>Is Jezus’ lijden en sterven voor jou een incident -iets dat toen, één keer gebeurde- of staat het voor jou in een groter kader? Een actueel kader ook? Jezus stierf omdat mijn liefdeloosheid naar God toe geen bodem kent. Wij w</w:t>
      </w:r>
      <w:r w:rsidR="00F6544C">
        <w:rPr>
          <w:sz w:val="24"/>
          <w:szCs w:val="24"/>
        </w:rPr>
        <w:t>illen niet alleen zijn als God (</w:t>
      </w:r>
      <w:r w:rsidR="000C734B">
        <w:rPr>
          <w:sz w:val="24"/>
          <w:szCs w:val="24"/>
        </w:rPr>
        <w:t>d</w:t>
      </w:r>
      <w:r w:rsidR="00F6544C">
        <w:rPr>
          <w:sz w:val="24"/>
          <w:szCs w:val="24"/>
        </w:rPr>
        <w:t xml:space="preserve">at was de wens van Adam en Eva), </w:t>
      </w:r>
      <w:r w:rsidR="000C734B">
        <w:rPr>
          <w:sz w:val="24"/>
          <w:szCs w:val="24"/>
        </w:rPr>
        <w:t>wij gedragen ons domweg als god.</w:t>
      </w:r>
    </w:p>
    <w:p w:rsidR="000C734B" w:rsidRDefault="00F6544C" w:rsidP="000C73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544C" w:rsidRDefault="00F6544C" w:rsidP="000C734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93A61">
        <w:rPr>
          <w:sz w:val="24"/>
          <w:szCs w:val="24"/>
        </w:rPr>
        <w:t xml:space="preserve">ot nu toe is dit een </w:t>
      </w:r>
      <w:r w:rsidR="000C734B">
        <w:rPr>
          <w:sz w:val="24"/>
          <w:szCs w:val="24"/>
        </w:rPr>
        <w:t xml:space="preserve">triest verhaal. </w:t>
      </w:r>
      <w:r w:rsidR="00993A61">
        <w:rPr>
          <w:sz w:val="24"/>
          <w:szCs w:val="24"/>
        </w:rPr>
        <w:t>H</w:t>
      </w:r>
      <w:r w:rsidR="00994326">
        <w:rPr>
          <w:sz w:val="24"/>
          <w:szCs w:val="24"/>
        </w:rPr>
        <w:t>et goede nieuws</w:t>
      </w:r>
      <w:r w:rsidR="000C734B">
        <w:rPr>
          <w:sz w:val="24"/>
          <w:szCs w:val="24"/>
        </w:rPr>
        <w:t xml:space="preserve"> </w:t>
      </w:r>
      <w:r>
        <w:rPr>
          <w:sz w:val="24"/>
          <w:szCs w:val="24"/>
        </w:rPr>
        <w:t>van de gelijkenis van Marcus 12</w:t>
      </w:r>
      <w:r w:rsidR="000C734B">
        <w:rPr>
          <w:sz w:val="24"/>
          <w:szCs w:val="24"/>
        </w:rPr>
        <w:t xml:space="preserve"> is dat wij gaan inzien dat wij onszelf niet kunnen redden. Wij hebben God nodig. Wij hebben Gods liefde nodig</w:t>
      </w:r>
      <w:r w:rsidR="00C323FE">
        <w:rPr>
          <w:sz w:val="24"/>
          <w:szCs w:val="24"/>
        </w:rPr>
        <w:t xml:space="preserve"> die in ons werkt, d</w:t>
      </w:r>
      <w:r w:rsidR="000C734B">
        <w:rPr>
          <w:sz w:val="24"/>
          <w:szCs w:val="24"/>
        </w:rPr>
        <w:t>ie ons verandert. Het evangelie van onze totale liefdeloosheid is dat wij nog maar één kant op kunnen, naar God. God ontneemt ons in het evangelie elke hoop</w:t>
      </w:r>
      <w:r>
        <w:rPr>
          <w:sz w:val="24"/>
          <w:szCs w:val="24"/>
        </w:rPr>
        <w:t xml:space="preserve"> </w:t>
      </w:r>
      <w:r w:rsidR="000C734B">
        <w:rPr>
          <w:sz w:val="24"/>
          <w:szCs w:val="24"/>
        </w:rPr>
        <w:t>op redding op eigen kracht. We belijden d</w:t>
      </w:r>
      <w:r w:rsidR="009077C1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in </w:t>
      </w:r>
      <w:r w:rsidR="000C734B">
        <w:rPr>
          <w:sz w:val="24"/>
          <w:szCs w:val="24"/>
        </w:rPr>
        <w:t>v/a 8</w:t>
      </w:r>
      <w:r>
        <w:rPr>
          <w:sz w:val="24"/>
          <w:szCs w:val="24"/>
        </w:rPr>
        <w:t xml:space="preserve"> van de Catechismus</w:t>
      </w:r>
      <w:r w:rsidR="000C734B">
        <w:rPr>
          <w:sz w:val="24"/>
          <w:szCs w:val="24"/>
        </w:rPr>
        <w:t>: ‘Maar zijn wij zo verdorven, dat wij helemaal onbekwaam zijn tot iets goeds en uit op elk kwaad?’</w:t>
      </w:r>
      <w:r>
        <w:rPr>
          <w:sz w:val="24"/>
          <w:szCs w:val="24"/>
        </w:rPr>
        <w:t xml:space="preserve"> </w:t>
      </w:r>
      <w:r w:rsidR="000C734B">
        <w:rPr>
          <w:sz w:val="24"/>
          <w:szCs w:val="24"/>
        </w:rPr>
        <w:t>Antwoord: ‘Ja, behalve wanneer wij door de Geest van God opnieuw geboren worden.’ Hier schittert Go</w:t>
      </w:r>
      <w:r w:rsidR="00994326">
        <w:rPr>
          <w:sz w:val="24"/>
          <w:szCs w:val="24"/>
        </w:rPr>
        <w:t>ds evangelie in alle helderheid:</w:t>
      </w:r>
      <w:r w:rsidR="000C734B">
        <w:rPr>
          <w:sz w:val="24"/>
          <w:szCs w:val="24"/>
        </w:rPr>
        <w:t xml:space="preserve"> God deelt zijn Geest met je. </w:t>
      </w:r>
      <w:r>
        <w:rPr>
          <w:sz w:val="24"/>
          <w:szCs w:val="24"/>
        </w:rPr>
        <w:t xml:space="preserve">En </w:t>
      </w:r>
      <w:r w:rsidR="00994326">
        <w:rPr>
          <w:sz w:val="24"/>
          <w:szCs w:val="24"/>
        </w:rPr>
        <w:t xml:space="preserve">Gods Geest weet </w:t>
      </w:r>
      <w:r>
        <w:rPr>
          <w:sz w:val="24"/>
          <w:szCs w:val="24"/>
        </w:rPr>
        <w:t>wat God mooi vindt, wat Hij</w:t>
      </w:r>
      <w:r w:rsidR="000C734B">
        <w:rPr>
          <w:sz w:val="24"/>
          <w:szCs w:val="24"/>
        </w:rPr>
        <w:t xml:space="preserve"> wil</w:t>
      </w:r>
      <w:r>
        <w:rPr>
          <w:sz w:val="24"/>
          <w:szCs w:val="24"/>
        </w:rPr>
        <w:t xml:space="preserve"> en </w:t>
      </w:r>
      <w:r w:rsidR="00C323FE">
        <w:rPr>
          <w:sz w:val="24"/>
          <w:szCs w:val="24"/>
        </w:rPr>
        <w:t>wat zijn diepste wens is. D</w:t>
      </w:r>
      <w:r w:rsidR="000C734B">
        <w:rPr>
          <w:sz w:val="24"/>
          <w:szCs w:val="24"/>
        </w:rPr>
        <w:t>ie Geest deelt</w:t>
      </w:r>
      <w:r w:rsidR="00994326">
        <w:rPr>
          <w:sz w:val="24"/>
          <w:szCs w:val="24"/>
        </w:rPr>
        <w:t xml:space="preserve"> God</w:t>
      </w:r>
      <w:r w:rsidR="00C323FE">
        <w:rPr>
          <w:sz w:val="24"/>
          <w:szCs w:val="24"/>
        </w:rPr>
        <w:t xml:space="preserve"> met jou z</w:t>
      </w:r>
      <w:r w:rsidR="000C734B">
        <w:rPr>
          <w:sz w:val="24"/>
          <w:szCs w:val="24"/>
        </w:rPr>
        <w:t xml:space="preserve">odat jij weet wat </w:t>
      </w:r>
      <w:r w:rsidR="00994326">
        <w:rPr>
          <w:sz w:val="24"/>
          <w:szCs w:val="24"/>
        </w:rPr>
        <w:t>Hij</w:t>
      </w:r>
      <w:r w:rsidR="000C734B">
        <w:rPr>
          <w:sz w:val="24"/>
          <w:szCs w:val="24"/>
        </w:rPr>
        <w:t xml:space="preserve"> mooi vindt, wat </w:t>
      </w:r>
      <w:r w:rsidR="00994326">
        <w:rPr>
          <w:sz w:val="24"/>
          <w:szCs w:val="24"/>
        </w:rPr>
        <w:t>zijn</w:t>
      </w:r>
      <w:r w:rsidR="000C734B">
        <w:rPr>
          <w:sz w:val="24"/>
          <w:szCs w:val="24"/>
        </w:rPr>
        <w:t xml:space="preserve"> wil en diepste wens is.</w:t>
      </w:r>
    </w:p>
    <w:p w:rsidR="000C734B" w:rsidRDefault="00F6544C" w:rsidP="000C73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3014" w:rsidRPr="00F6544C" w:rsidRDefault="000C734B" w:rsidP="000C734B">
      <w:pPr>
        <w:rPr>
          <w:sz w:val="24"/>
          <w:szCs w:val="24"/>
        </w:rPr>
      </w:pPr>
      <w:r>
        <w:rPr>
          <w:sz w:val="24"/>
          <w:szCs w:val="24"/>
        </w:rPr>
        <w:t xml:space="preserve">Hoe loopt de gelijkenis af? </w:t>
      </w:r>
      <w:r w:rsidR="00F6544C">
        <w:rPr>
          <w:sz w:val="24"/>
          <w:szCs w:val="24"/>
        </w:rPr>
        <w:t>D</w:t>
      </w:r>
      <w:r>
        <w:rPr>
          <w:sz w:val="24"/>
          <w:szCs w:val="24"/>
        </w:rPr>
        <w:t>e wijngaard</w:t>
      </w:r>
      <w:r w:rsidR="00F6544C">
        <w:rPr>
          <w:sz w:val="24"/>
          <w:szCs w:val="24"/>
        </w:rPr>
        <w:t xml:space="preserve"> wordt aan anderen </w:t>
      </w:r>
      <w:r w:rsidR="00C323FE">
        <w:rPr>
          <w:sz w:val="24"/>
          <w:szCs w:val="24"/>
        </w:rPr>
        <w:t>gegeven</w:t>
      </w:r>
      <w:r w:rsidR="00F6544C">
        <w:rPr>
          <w:sz w:val="24"/>
          <w:szCs w:val="24"/>
        </w:rPr>
        <w:t>:</w:t>
      </w:r>
      <w:r>
        <w:rPr>
          <w:sz w:val="24"/>
          <w:szCs w:val="24"/>
        </w:rPr>
        <w:t xml:space="preserve"> de leerlinge</w:t>
      </w:r>
      <w:r w:rsidR="00C323FE">
        <w:rPr>
          <w:sz w:val="24"/>
          <w:szCs w:val="24"/>
        </w:rPr>
        <w:t>n van Jezus</w:t>
      </w:r>
      <w:r w:rsidR="00F6544C">
        <w:rPr>
          <w:sz w:val="24"/>
          <w:szCs w:val="24"/>
        </w:rPr>
        <w:t xml:space="preserve">. </w:t>
      </w:r>
      <w:r>
        <w:rPr>
          <w:sz w:val="24"/>
          <w:szCs w:val="24"/>
        </w:rPr>
        <w:t>Zij worden aangesteld om het nieuwe volk v</w:t>
      </w:r>
      <w:r w:rsidR="009077C1">
        <w:rPr>
          <w:sz w:val="24"/>
          <w:szCs w:val="24"/>
        </w:rPr>
        <w:t>an God vrucht te laten dragen (Galaten 5:22-23)</w:t>
      </w:r>
      <w:r>
        <w:rPr>
          <w:sz w:val="24"/>
          <w:szCs w:val="24"/>
        </w:rPr>
        <w:t xml:space="preserve">. </w:t>
      </w:r>
      <w:r w:rsidR="00F6544C">
        <w:rPr>
          <w:sz w:val="24"/>
          <w:szCs w:val="24"/>
        </w:rPr>
        <w:t>De opm</w:t>
      </w:r>
      <w:r>
        <w:rPr>
          <w:sz w:val="24"/>
          <w:szCs w:val="24"/>
        </w:rPr>
        <w:t>erkin</w:t>
      </w:r>
      <w:r w:rsidR="00C323FE">
        <w:rPr>
          <w:sz w:val="24"/>
          <w:szCs w:val="24"/>
        </w:rPr>
        <w:t>g van Jezus over d</w:t>
      </w:r>
      <w:r w:rsidR="00F6544C">
        <w:rPr>
          <w:sz w:val="24"/>
          <w:szCs w:val="24"/>
        </w:rPr>
        <w:t>e</w:t>
      </w:r>
      <w:r w:rsidR="00C323FE">
        <w:rPr>
          <w:sz w:val="24"/>
          <w:szCs w:val="24"/>
        </w:rPr>
        <w:t xml:space="preserve"> hoeksteen (</w:t>
      </w:r>
      <w:r w:rsidR="00F6544C">
        <w:rPr>
          <w:sz w:val="24"/>
          <w:szCs w:val="24"/>
        </w:rPr>
        <w:t>Psalm 118</w:t>
      </w:r>
      <w:r w:rsidR="00C323FE">
        <w:rPr>
          <w:sz w:val="24"/>
          <w:szCs w:val="24"/>
        </w:rPr>
        <w:t>)</w:t>
      </w:r>
      <w:r w:rsidR="00F6544C">
        <w:rPr>
          <w:sz w:val="24"/>
          <w:szCs w:val="24"/>
        </w:rPr>
        <w:t xml:space="preserve"> laat zien dat J</w:t>
      </w:r>
      <w:r>
        <w:rPr>
          <w:sz w:val="24"/>
          <w:szCs w:val="24"/>
        </w:rPr>
        <w:t xml:space="preserve">ezus zal overwinnen. </w:t>
      </w:r>
      <w:r w:rsidR="00994326">
        <w:rPr>
          <w:sz w:val="24"/>
          <w:szCs w:val="24"/>
        </w:rPr>
        <w:t xml:space="preserve">Zo zal ook </w:t>
      </w:r>
      <w:r>
        <w:rPr>
          <w:sz w:val="24"/>
          <w:szCs w:val="24"/>
        </w:rPr>
        <w:t>Gods liefde het winnen van de haat van de mens.</w:t>
      </w:r>
    </w:p>
    <w:sectPr w:rsidR="002C3014" w:rsidRPr="00F6544C" w:rsidSect="00F6544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734B"/>
    <w:rsid w:val="000C734B"/>
    <w:rsid w:val="000E1CA6"/>
    <w:rsid w:val="0017523B"/>
    <w:rsid w:val="001B34AE"/>
    <w:rsid w:val="002C3014"/>
    <w:rsid w:val="004139F7"/>
    <w:rsid w:val="008114C7"/>
    <w:rsid w:val="00906A54"/>
    <w:rsid w:val="009077C1"/>
    <w:rsid w:val="00993A61"/>
    <w:rsid w:val="00994326"/>
    <w:rsid w:val="00BC15EF"/>
    <w:rsid w:val="00BE5AC6"/>
    <w:rsid w:val="00C323FE"/>
    <w:rsid w:val="00C80B98"/>
    <w:rsid w:val="00E27007"/>
    <w:rsid w:val="00F6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734B"/>
    <w:pPr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4</cp:revision>
  <cp:lastPrinted>2022-03-17T15:22:00Z</cp:lastPrinted>
  <dcterms:created xsi:type="dcterms:W3CDTF">2022-03-17T14:48:00Z</dcterms:created>
  <dcterms:modified xsi:type="dcterms:W3CDTF">2022-03-17T15:22:00Z</dcterms:modified>
</cp:coreProperties>
</file>